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6B" w:rsidRPr="009D281C" w:rsidRDefault="00FB276B">
      <w:pPr>
        <w:pStyle w:val="Nadpis1"/>
        <w:rPr>
          <w:rFonts w:ascii="Arial" w:hAnsi="Arial" w:cs="Arial"/>
          <w:sz w:val="20"/>
          <w:szCs w:val="20"/>
          <w:lang w:val="en-US"/>
        </w:rPr>
      </w:pP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Ortografia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a</w:t>
      </w:r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ortoepia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franc. </w:t>
      </w:r>
      <w:proofErr w:type="spellStart"/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jazyka</w:t>
      </w:r>
      <w:proofErr w:type="spellEnd"/>
      <w:proofErr w:type="gramEnd"/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5E53EA" w:rsidRPr="009D281C">
        <w:rPr>
          <w:rFonts w:ascii="Arial" w:hAnsi="Arial" w:cs="Arial"/>
          <w:sz w:val="20"/>
          <w:szCs w:val="20"/>
          <w:lang w:val="en-US"/>
        </w:rPr>
        <w:t>1</w:t>
      </w:r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roč</w:t>
      </w:r>
      <w:proofErr w:type="spellEnd"/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proofErr w:type="gramStart"/>
      <w:r w:rsidR="00F01DF5" w:rsidRPr="009D281C">
        <w:rPr>
          <w:rFonts w:ascii="Arial" w:hAnsi="Arial" w:cs="Arial"/>
          <w:sz w:val="20"/>
          <w:szCs w:val="20"/>
          <w:lang w:val="en-US"/>
        </w:rPr>
        <w:t>Bc</w:t>
      </w:r>
      <w:proofErr w:type="spellEnd"/>
      <w:proofErr w:type="gramEnd"/>
      <w:r w:rsidRPr="009D281C">
        <w:rPr>
          <w:rFonts w:ascii="Arial" w:hAnsi="Arial" w:cs="Arial"/>
          <w:sz w:val="20"/>
          <w:szCs w:val="20"/>
          <w:lang w:val="en-US"/>
        </w:rPr>
        <w:t>.</w:t>
      </w:r>
    </w:p>
    <w:p w:rsidR="00F67AC2" w:rsidRPr="009D281C" w:rsidRDefault="00365327" w:rsidP="00F67AC2">
      <w:pPr>
        <w:pStyle w:val="Nadpis2"/>
        <w:rPr>
          <w:rFonts w:ascii="Arial" w:hAnsi="Arial" w:cs="Arial"/>
          <w:sz w:val="20"/>
          <w:szCs w:val="20"/>
          <w:lang w:val="en-US"/>
        </w:rPr>
      </w:pPr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doc</w:t>
      </w:r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Mgr.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Ján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Drengubiak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, PhD. </w:t>
      </w:r>
    </w:p>
    <w:p w:rsidR="00FB276B" w:rsidRPr="0002494D" w:rsidRDefault="00FB276B" w:rsidP="00FB276B">
      <w:pPr>
        <w:rPr>
          <w:rFonts w:ascii="Arial" w:hAnsi="Arial" w:cs="Arial"/>
          <w:sz w:val="19"/>
          <w:szCs w:val="19"/>
          <w:lang w:val="fr-FR"/>
        </w:rPr>
      </w:pPr>
      <w:r w:rsidRPr="0002494D">
        <w:rPr>
          <w:rFonts w:ascii="Arial" w:hAnsi="Arial" w:cs="Arial"/>
          <w:sz w:val="19"/>
          <w:szCs w:val="19"/>
          <w:lang w:val="fr-FR"/>
        </w:rPr>
        <w:t xml:space="preserve">e-mail : </w:t>
      </w:r>
      <w:hyperlink r:id="rId8" w:history="1">
        <w:r w:rsidR="009D281C" w:rsidRPr="0010243C">
          <w:rPr>
            <w:rStyle w:val="Hypertextovprepojenie"/>
            <w:rFonts w:ascii="Arial" w:hAnsi="Arial" w:cs="Arial"/>
            <w:b/>
            <w:bCs/>
            <w:sz w:val="19"/>
            <w:szCs w:val="19"/>
            <w:lang w:val="fr-FR"/>
          </w:rPr>
          <w:t>jan.drengubiak@unipo.sk</w:t>
        </w:r>
      </w:hyperlink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:rsidR="001559D4" w:rsidRDefault="001559D4">
      <w:pPr>
        <w:rPr>
          <w:rFonts w:ascii="Arial" w:hAnsi="Arial" w:cs="Arial"/>
          <w:sz w:val="20"/>
          <w:szCs w:val="20"/>
          <w:lang w:val="fr-FR"/>
        </w:rPr>
      </w:pPr>
    </w:p>
    <w:p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OOFK1 = Povinne voliteľný</w:t>
      </w:r>
    </w:p>
    <w:p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OOFU1 = Povinný</w:t>
      </w:r>
    </w:p>
    <w:p w:rsidR="001D51D5" w:rsidRPr="0002494D" w:rsidRDefault="001D51D5">
      <w:pPr>
        <w:rPr>
          <w:rFonts w:ascii="Arial" w:hAnsi="Arial" w:cs="Arial"/>
          <w:sz w:val="20"/>
          <w:szCs w:val="20"/>
          <w:lang w:val="fr-FR"/>
        </w:rPr>
      </w:pPr>
    </w:p>
    <w:p w:rsidR="00EF0EDF" w:rsidRDefault="00EF0EDF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Présentation du cours, notions de base (API, etc.) </w:t>
      </w:r>
    </w:p>
    <w:p w:rsidR="006B78D3" w:rsidRPr="0002494D" w:rsidRDefault="00ED4EC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10 difficultés d’orthographe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chap.</w:t>
      </w:r>
      <w:r>
        <w:rPr>
          <w:rFonts w:ascii="Arial" w:hAnsi="Arial" w:cs="Arial"/>
          <w:spacing w:val="-3"/>
          <w:sz w:val="20"/>
          <w:lang w:val="fr-FR"/>
        </w:rPr>
        <w:t xml:space="preserve"> 1.1 - 1.10 ;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Prononciation, chap. 1 - 4 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1.11 - 1.20 ; Prononciation, chap. 5 - 8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2.1 - 2.10 ; Prononciation, chap. 9 - 12 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.1</w:t>
      </w:r>
      <w:r w:rsidR="001B589F">
        <w:rPr>
          <w:rFonts w:ascii="Arial" w:hAnsi="Arial" w:cs="Arial"/>
          <w:spacing w:val="-3"/>
          <w:sz w:val="20"/>
          <w:lang w:val="fr-FR"/>
        </w:rPr>
        <w:t>1</w:t>
      </w:r>
      <w:r>
        <w:rPr>
          <w:rFonts w:ascii="Arial" w:hAnsi="Arial" w:cs="Arial"/>
          <w:spacing w:val="-3"/>
          <w:sz w:val="20"/>
          <w:lang w:val="fr-FR"/>
        </w:rPr>
        <w:t xml:space="preserve"> -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 xml:space="preserve">0 ; Prononciation, chap. 13 - 16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3.1 - 3.10 ; Prononciation, chap. </w:t>
      </w:r>
      <w:r>
        <w:rPr>
          <w:rFonts w:ascii="Arial" w:hAnsi="Arial" w:cs="Arial"/>
          <w:spacing w:val="-3"/>
          <w:sz w:val="20"/>
          <w:lang w:val="fr-FR"/>
        </w:rPr>
        <w:t>17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- </w:t>
      </w:r>
      <w:r>
        <w:rPr>
          <w:rFonts w:ascii="Arial" w:hAnsi="Arial" w:cs="Arial"/>
          <w:spacing w:val="-3"/>
          <w:sz w:val="20"/>
          <w:lang w:val="fr-FR"/>
        </w:rPr>
        <w:t>22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3.11 - 3.20 ; Prononciation, chap. 23 - 28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4.1 - 4.10 ; Prononciation, chap. 29 - 32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4.11 - 4.20 ; Prononciation, chap. 33 - 36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5.1 - 5.10 ; Prononciation, chap. 37 - 40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5.11 - 5.20 ; Prononciation, chap. 41 - 44  </w:t>
      </w:r>
    </w:p>
    <w:p w:rsidR="001559D4" w:rsidRDefault="00DA071A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</w:t>
      </w:r>
      <w:r w:rsidR="00B14B68">
        <w:rPr>
          <w:rFonts w:ascii="Arial" w:hAnsi="Arial" w:cs="Arial"/>
          <w:spacing w:val="-3"/>
          <w:sz w:val="20"/>
          <w:lang w:val="fr-FR"/>
        </w:rPr>
        <w:t>6</w:t>
      </w:r>
      <w:r>
        <w:rPr>
          <w:rFonts w:ascii="Arial" w:hAnsi="Arial" w:cs="Arial"/>
          <w:spacing w:val="-3"/>
          <w:sz w:val="20"/>
          <w:lang w:val="fr-FR"/>
        </w:rPr>
        <w:t xml:space="preserve">.1 - 3.10 ; Prononciation, chap. 17 - 22  </w:t>
      </w:r>
    </w:p>
    <w:p w:rsidR="00B14B68" w:rsidRPr="007D0364" w:rsidRDefault="005A19C7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="007D0364"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:rsidR="001559D4" w:rsidRDefault="001559D4">
      <w:pPr>
        <w:pStyle w:val="Nadpis2"/>
        <w:rPr>
          <w:rFonts w:ascii="Arial" w:hAnsi="Arial" w:cs="Arial"/>
          <w:b w:val="0"/>
          <w:spacing w:val="0"/>
          <w:sz w:val="24"/>
          <w:lang w:val="fr-FR"/>
        </w:rPr>
      </w:pPr>
    </w:p>
    <w:p w:rsidR="009D70BB" w:rsidRDefault="005A19C7" w:rsidP="009D70B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="009D70BB"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:rsidR="009D70BB" w:rsidRPr="007D0364" w:rsidRDefault="007D0364" w:rsidP="009D70B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 résultats des examens partiels.</w:t>
      </w:r>
      <w:r w:rsidR="009D70BB" w:rsidRPr="007D0364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1559D4" w:rsidRPr="009D70BB" w:rsidRDefault="009D70BB" w:rsidP="009D70BB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A: 100% - 90%; B: 89% - 80%; C: 79% - 70%; D: 69% - 60%; E: 59</w:t>
      </w:r>
      <w:bookmarkStart w:id="0" w:name="_GoBack"/>
      <w:bookmarkEnd w:id="0"/>
      <w:r w:rsidRPr="0079383D">
        <w:rPr>
          <w:rFonts w:ascii="Arial" w:hAnsi="Arial" w:cs="Arial"/>
          <w:sz w:val="20"/>
          <w:szCs w:val="20"/>
          <w:lang w:val="fr-FR"/>
        </w:rPr>
        <w:t>% - 50%.</w:t>
      </w:r>
    </w:p>
    <w:p w:rsidR="00B36389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0D123A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0D123A" w:rsidRPr="000D123A" w:rsidRDefault="000D123A" w:rsidP="000D123A">
      <w:pPr>
        <w:pStyle w:val="Bezriadkovania"/>
        <w:rPr>
          <w:rFonts w:ascii="Arial" w:hAnsi="Arial" w:cs="Arial"/>
          <w:b/>
          <w:color w:val="00B050"/>
        </w:rPr>
      </w:pPr>
      <w:r w:rsidRPr="000D123A">
        <w:rPr>
          <w:rFonts w:ascii="Arial" w:hAnsi="Arial" w:cs="Arial"/>
          <w:b/>
          <w:color w:val="00B050"/>
        </w:rPr>
        <w:t>Realizácia predmetu:</w:t>
      </w:r>
    </w:p>
    <w:p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Prezenčná forma výučby sa môže počas semestra môže kombinovať s dištančnou formou, prípadne ňou môže byť čiastočne, alebo úplne nahradená. </w:t>
      </w:r>
    </w:p>
    <w:p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Všetky zmeny v realizácii predmetu závisia od aktuálnej epidemiologickej situácie.  </w:t>
      </w:r>
    </w:p>
    <w:p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0D123A">
        <w:rPr>
          <w:rFonts w:ascii="Arial" w:hAnsi="Arial" w:cs="Arial"/>
          <w:color w:val="00B050"/>
        </w:rPr>
        <w:t>Teams</w:t>
      </w:r>
      <w:proofErr w:type="spellEnd"/>
      <w:r w:rsidRPr="000D123A">
        <w:rPr>
          <w:rFonts w:ascii="Arial" w:hAnsi="Arial" w:cs="Arial"/>
          <w:color w:val="00B050"/>
        </w:rPr>
        <w:t xml:space="preserve">, príp. mailovou komunikáciou s vyučujúcim (všetko cez </w:t>
      </w:r>
      <w:proofErr w:type="spellStart"/>
      <w:r w:rsidRPr="000D123A">
        <w:rPr>
          <w:rFonts w:ascii="Arial" w:hAnsi="Arial" w:cs="Arial"/>
          <w:color w:val="00B050"/>
        </w:rPr>
        <w:t>unipo</w:t>
      </w:r>
      <w:proofErr w:type="spellEnd"/>
      <w:r w:rsidRPr="000D123A">
        <w:rPr>
          <w:rFonts w:ascii="Arial" w:hAnsi="Arial" w:cs="Arial"/>
          <w:color w:val="00B050"/>
        </w:rPr>
        <w:t xml:space="preserve"> konto).</w:t>
      </w:r>
    </w:p>
    <w:p w:rsidR="000D123A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0D123A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0D123A" w:rsidRPr="0002494D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F01DF5" w:rsidRPr="0002494D" w:rsidRDefault="001559D4" w:rsidP="0002494D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 w:rsidR="009D70BB">
        <w:rPr>
          <w:rFonts w:ascii="Arial" w:hAnsi="Arial" w:cs="Arial"/>
          <w:b/>
          <w:bCs/>
          <w:sz w:val="20"/>
          <w:szCs w:val="20"/>
          <w:lang w:val="fr-FR"/>
        </w:rPr>
        <w:t>térature</w:t>
      </w:r>
      <w:r w:rsidR="007D0364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="00F01DF5"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D0364" w:rsidRDefault="007D0364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CC04AA" w:rsidRPr="007D0364" w:rsidRDefault="00F4081B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Léon, Monique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Exercices systématiques de prononciation française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 : Hachette 2003.</w:t>
      </w:r>
    </w:p>
    <w:p w:rsidR="00CC04AA" w:rsidRPr="007D0364" w:rsidRDefault="0002494D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Dewaele, Bruno – Colomb, Agnès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Maitrisez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>’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orthographe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a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vec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la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certification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Voltaire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 : Eyrolles 2012.</w:t>
      </w:r>
    </w:p>
    <w:p w:rsidR="000D123A" w:rsidRDefault="000D123A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02494D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3C2817">
        <w:rPr>
          <w:rFonts w:ascii="Arial" w:hAnsi="Arial" w:cs="Arial"/>
          <w:sz w:val="20"/>
          <w:szCs w:val="20"/>
          <w:lang w:val="fr-FR"/>
        </w:rPr>
        <w:t>Rey-Debove</w:t>
      </w:r>
      <w:r>
        <w:rPr>
          <w:rFonts w:ascii="Arial" w:hAnsi="Arial" w:cs="Arial"/>
          <w:sz w:val="20"/>
          <w:szCs w:val="20"/>
          <w:lang w:val="fr-FR"/>
        </w:rPr>
        <w:t xml:space="preserve">, J. – </w:t>
      </w:r>
      <w:r w:rsidRPr="003C2817"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3C2817">
        <w:rPr>
          <w:rFonts w:ascii="Arial" w:hAnsi="Arial" w:cs="Arial"/>
          <w:sz w:val="20"/>
          <w:szCs w:val="20"/>
          <w:lang w:val="fr-FR"/>
        </w:rPr>
        <w:t>Beau-Bensa</w:t>
      </w:r>
      <w:r>
        <w:rPr>
          <w:rFonts w:ascii="Arial" w:hAnsi="Arial" w:cs="Arial"/>
          <w:sz w:val="20"/>
          <w:szCs w:val="20"/>
          <w:lang w:val="fr-FR"/>
        </w:rPr>
        <w:t xml:space="preserve">, B. : </w:t>
      </w:r>
      <w:r w:rsidR="0002494D" w:rsidRPr="00E922D3">
        <w:rPr>
          <w:rFonts w:ascii="Arial" w:hAnsi="Arial" w:cs="Arial"/>
          <w:i/>
          <w:sz w:val="20"/>
          <w:szCs w:val="20"/>
          <w:lang w:val="fr-FR"/>
        </w:rPr>
        <w:t>La réforme de l'orthographe au banc d'essai du Robert</w:t>
      </w:r>
      <w:r>
        <w:rPr>
          <w:rFonts w:ascii="Arial" w:hAnsi="Arial" w:cs="Arial"/>
          <w:sz w:val="20"/>
          <w:szCs w:val="20"/>
          <w:lang w:val="fr-FR"/>
        </w:rPr>
        <w:t xml:space="preserve">. Paris : Le Robert 1991. </w:t>
      </w:r>
    </w:p>
    <w:p w:rsidR="003C2817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3C2817" w:rsidRDefault="00E922D3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E922D3">
        <w:rPr>
          <w:rFonts w:ascii="Arial" w:hAnsi="Arial" w:cs="Arial"/>
          <w:sz w:val="20"/>
          <w:szCs w:val="20"/>
          <w:lang w:val="fr-FR"/>
        </w:rPr>
        <w:t>Abry,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E922D3">
        <w:rPr>
          <w:rFonts w:ascii="Arial" w:hAnsi="Arial" w:cs="Arial"/>
          <w:sz w:val="20"/>
          <w:szCs w:val="20"/>
          <w:lang w:val="fr-FR"/>
        </w:rPr>
        <w:t>Dominique</w:t>
      </w:r>
      <w:r>
        <w:rPr>
          <w:rFonts w:ascii="Arial" w:hAnsi="Arial" w:cs="Arial"/>
          <w:sz w:val="20"/>
          <w:szCs w:val="20"/>
          <w:lang w:val="fr-FR"/>
        </w:rPr>
        <w:t xml:space="preserve"> –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Veldeman-Abry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 w:rsidRPr="00E922D3">
        <w:rPr>
          <w:rFonts w:ascii="Arial" w:hAnsi="Arial" w:cs="Arial"/>
          <w:sz w:val="20"/>
          <w:szCs w:val="20"/>
          <w:lang w:val="fr-FR"/>
        </w:rPr>
        <w:t>Julie</w:t>
      </w:r>
      <w:r>
        <w:rPr>
          <w:rFonts w:ascii="Arial" w:hAnsi="Arial" w:cs="Arial"/>
          <w:sz w:val="20"/>
          <w:szCs w:val="20"/>
          <w:lang w:val="fr-FR"/>
        </w:rPr>
        <w:t xml:space="preserve"> : </w:t>
      </w:r>
      <w:r w:rsidRPr="00E922D3">
        <w:rPr>
          <w:rFonts w:ascii="Arial" w:hAnsi="Arial" w:cs="Arial"/>
          <w:i/>
          <w:sz w:val="20"/>
          <w:szCs w:val="20"/>
          <w:lang w:val="fr-FR"/>
        </w:rPr>
        <w:t>Phonétique – audition, prononciation correction</w:t>
      </w:r>
      <w:r>
        <w:rPr>
          <w:rFonts w:ascii="Arial" w:hAnsi="Arial" w:cs="Arial"/>
          <w:sz w:val="20"/>
          <w:szCs w:val="20"/>
          <w:lang w:val="fr-FR"/>
        </w:rPr>
        <w:t>. Paris : CLE 2007.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F4B11" w:rsidRDefault="007F4B11" w:rsidP="007F4B11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F4B11">
        <w:rPr>
          <w:rFonts w:ascii="Arial" w:hAnsi="Arial" w:cs="Arial"/>
          <w:i/>
          <w:sz w:val="20"/>
          <w:szCs w:val="20"/>
          <w:lang w:val="fr-FR"/>
        </w:rPr>
        <w:t>Phonétique progressive du français</w:t>
      </w:r>
      <w:r>
        <w:rPr>
          <w:rFonts w:ascii="Arial" w:hAnsi="Arial" w:cs="Arial"/>
          <w:sz w:val="20"/>
          <w:szCs w:val="20"/>
          <w:lang w:val="fr-FR"/>
        </w:rPr>
        <w:t>. Paris : CLE 2001.</w:t>
      </w:r>
    </w:p>
    <w:p w:rsidR="007610CB" w:rsidRDefault="007610CB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610CB">
        <w:rPr>
          <w:rFonts w:ascii="Arial" w:hAnsi="Arial" w:cs="Arial"/>
          <w:i/>
          <w:sz w:val="20"/>
          <w:szCs w:val="20"/>
          <w:lang w:val="fr-FR"/>
        </w:rPr>
        <w:t>Phonétique progressive du français - niveau avancé</w:t>
      </w:r>
      <w:r>
        <w:rPr>
          <w:rFonts w:ascii="Arial" w:hAnsi="Arial" w:cs="Arial"/>
          <w:sz w:val="20"/>
          <w:szCs w:val="20"/>
          <w:lang w:val="fr-FR"/>
        </w:rPr>
        <w:t>. Paris : CLE 2006.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Cadiot</w:t>
      </w:r>
      <w:r w:rsidR="00F01DF5" w:rsidRPr="0079383D">
        <w:rPr>
          <w:rFonts w:ascii="Arial" w:hAnsi="Arial" w:cs="Arial"/>
          <w:sz w:val="20"/>
          <w:szCs w:val="20"/>
          <w:lang w:val="fr-FR"/>
        </w:rPr>
        <w:t>-</w:t>
      </w:r>
      <w:r w:rsidRPr="0079383D">
        <w:rPr>
          <w:rFonts w:ascii="Arial" w:hAnsi="Arial" w:cs="Arial"/>
          <w:sz w:val="20"/>
          <w:szCs w:val="20"/>
          <w:lang w:val="fr-FR"/>
        </w:rPr>
        <w:t>Cueilleron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Grammaire. Cours de la Sorbonne. 350 exercices, niveau supérieur I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Paris: Hachette, 1999.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Dohalská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Schulzová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O.: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Fonetika francouzštiny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. Praha: Státní pedagogické nakladatelství 1992. 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La force de l’orthographe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 1989.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Goosse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A.: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Le bon usage – grammaire française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Duculot, 1993.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Riegel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Pellat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J.-Ch. – </w:t>
      </w:r>
      <w:r w:rsidR="007F4B11">
        <w:rPr>
          <w:rFonts w:ascii="Arial" w:hAnsi="Arial" w:cs="Arial"/>
          <w:sz w:val="20"/>
          <w:szCs w:val="20"/>
          <w:lang w:val="fr-FR"/>
        </w:rPr>
        <w:t>Rioul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R.: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 méthodique du français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</w:t>
      </w:r>
      <w:r w:rsidR="000F21C0">
        <w:rPr>
          <w:rFonts w:ascii="Arial" w:hAnsi="Arial" w:cs="Arial"/>
          <w:sz w:val="20"/>
          <w:szCs w:val="20"/>
          <w:lang w:val="fr-FR"/>
        </w:rPr>
        <w:t> :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</w:t>
      </w:r>
      <w:r w:rsidR="000F21C0">
        <w:rPr>
          <w:rFonts w:ascii="Arial" w:hAnsi="Arial" w:cs="Arial"/>
          <w:sz w:val="20"/>
          <w:szCs w:val="20"/>
          <w:lang w:val="fr-FR"/>
        </w:rPr>
        <w:t>PUF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2009. </w:t>
      </w:r>
    </w:p>
    <w:p w:rsidR="001559D4" w:rsidRDefault="00E922D3" w:rsidP="00F01DF5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Taraba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Francúzska gramatika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Bratislava: SPN, 1995.</w:t>
      </w:r>
    </w:p>
    <w:p w:rsidR="000D123A" w:rsidRDefault="000D123A" w:rsidP="00F01DF5">
      <w:pPr>
        <w:rPr>
          <w:rFonts w:ascii="Arial" w:hAnsi="Arial" w:cs="Arial"/>
          <w:sz w:val="20"/>
          <w:szCs w:val="20"/>
          <w:lang w:val="fr-FR"/>
        </w:rPr>
      </w:pPr>
    </w:p>
    <w:p w:rsidR="000D123A" w:rsidRPr="0002494D" w:rsidRDefault="000D123A" w:rsidP="00F01DF5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sectPr w:rsidR="000D123A" w:rsidRPr="0002494D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85" w:rsidRDefault="005A5F85">
      <w:r>
        <w:separator/>
      </w:r>
    </w:p>
  </w:endnote>
  <w:endnote w:type="continuationSeparator" w:id="0">
    <w:p w:rsidR="005A5F85" w:rsidRDefault="005A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85" w:rsidRDefault="005A5F85">
      <w:r>
        <w:separator/>
      </w:r>
    </w:p>
  </w:footnote>
  <w:footnote w:type="continuationSeparator" w:id="0">
    <w:p w:rsidR="005A5F85" w:rsidRDefault="005A5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EB12A8DC"/>
    <w:lvl w:ilvl="0" w:tplc="7102E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514B94"/>
    <w:multiLevelType w:val="hybridMultilevel"/>
    <w:tmpl w:val="7CF663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83D4385"/>
    <w:multiLevelType w:val="hybridMultilevel"/>
    <w:tmpl w:val="0AE2CD7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1"/>
  </w:num>
  <w:num w:numId="11">
    <w:abstractNumId w:val="14"/>
  </w:num>
  <w:num w:numId="12">
    <w:abstractNumId w:val="8"/>
  </w:num>
  <w:num w:numId="13">
    <w:abstractNumId w:val="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2494D"/>
    <w:rsid w:val="000D123A"/>
    <w:rsid w:val="000F0604"/>
    <w:rsid w:val="000F21C0"/>
    <w:rsid w:val="001559D4"/>
    <w:rsid w:val="001B589F"/>
    <w:rsid w:val="001D51D5"/>
    <w:rsid w:val="0021015E"/>
    <w:rsid w:val="00217F9C"/>
    <w:rsid w:val="00231324"/>
    <w:rsid w:val="002A0E9A"/>
    <w:rsid w:val="002B019B"/>
    <w:rsid w:val="002C023F"/>
    <w:rsid w:val="002E0CAB"/>
    <w:rsid w:val="00365327"/>
    <w:rsid w:val="003A73F1"/>
    <w:rsid w:val="003C2817"/>
    <w:rsid w:val="00456A18"/>
    <w:rsid w:val="004624A1"/>
    <w:rsid w:val="00475617"/>
    <w:rsid w:val="004839FB"/>
    <w:rsid w:val="004E5615"/>
    <w:rsid w:val="00502347"/>
    <w:rsid w:val="00533D07"/>
    <w:rsid w:val="0057452D"/>
    <w:rsid w:val="005A19C7"/>
    <w:rsid w:val="005A5F85"/>
    <w:rsid w:val="005E53EA"/>
    <w:rsid w:val="00606CD3"/>
    <w:rsid w:val="00624C53"/>
    <w:rsid w:val="00625BA2"/>
    <w:rsid w:val="006B78D3"/>
    <w:rsid w:val="006C30E5"/>
    <w:rsid w:val="00724262"/>
    <w:rsid w:val="00735361"/>
    <w:rsid w:val="007433DB"/>
    <w:rsid w:val="007610CB"/>
    <w:rsid w:val="00764B94"/>
    <w:rsid w:val="007808DF"/>
    <w:rsid w:val="0079383D"/>
    <w:rsid w:val="007C0C43"/>
    <w:rsid w:val="007D005C"/>
    <w:rsid w:val="007D0364"/>
    <w:rsid w:val="007F4B11"/>
    <w:rsid w:val="00813290"/>
    <w:rsid w:val="00853AA0"/>
    <w:rsid w:val="00863B72"/>
    <w:rsid w:val="00880C1F"/>
    <w:rsid w:val="009914B0"/>
    <w:rsid w:val="009D281C"/>
    <w:rsid w:val="009D70BB"/>
    <w:rsid w:val="009F7AA8"/>
    <w:rsid w:val="00A5237C"/>
    <w:rsid w:val="00A63D83"/>
    <w:rsid w:val="00AE3795"/>
    <w:rsid w:val="00B14B68"/>
    <w:rsid w:val="00B17996"/>
    <w:rsid w:val="00B36389"/>
    <w:rsid w:val="00B9233E"/>
    <w:rsid w:val="00C762BE"/>
    <w:rsid w:val="00C93003"/>
    <w:rsid w:val="00CC04AA"/>
    <w:rsid w:val="00D85EA9"/>
    <w:rsid w:val="00DA071A"/>
    <w:rsid w:val="00E922D3"/>
    <w:rsid w:val="00ED4ECD"/>
    <w:rsid w:val="00EF0EDF"/>
    <w:rsid w:val="00F01DF5"/>
    <w:rsid w:val="00F4081B"/>
    <w:rsid w:val="00F67AC2"/>
    <w:rsid w:val="00FB276B"/>
    <w:rsid w:val="00FC5591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  <w:style w:type="paragraph" w:styleId="Bezriadkovania">
    <w:name w:val="No Spacing"/>
    <w:uiPriority w:val="1"/>
    <w:qFormat/>
    <w:rsid w:val="000D123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  <w:style w:type="paragraph" w:styleId="Bezriadkovania">
    <w:name w:val="No Spacing"/>
    <w:uiPriority w:val="1"/>
    <w:qFormat/>
    <w:rsid w:val="000D123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10</cp:revision>
  <dcterms:created xsi:type="dcterms:W3CDTF">2016-02-05T20:48:00Z</dcterms:created>
  <dcterms:modified xsi:type="dcterms:W3CDTF">2021-02-21T13:38:00Z</dcterms:modified>
</cp:coreProperties>
</file>